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7F6410D0"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PROCESSO </w:t>
      </w:r>
      <w:r w:rsidR="00245B24">
        <w:rPr>
          <w:rFonts w:ascii="Arial Narrow" w:hAnsi="Arial Narrow" w:cs="Times New Roman"/>
          <w:b/>
          <w:bCs/>
          <w:sz w:val="24"/>
          <w:szCs w:val="24"/>
        </w:rPr>
        <w:t>LICITATÓRIO Nº</w:t>
      </w:r>
      <w:r w:rsidRPr="00371E53">
        <w:rPr>
          <w:rFonts w:ascii="Arial Narrow" w:hAnsi="Arial Narrow" w:cs="Times New Roman"/>
          <w:b/>
          <w:bCs/>
          <w:sz w:val="24"/>
          <w:szCs w:val="24"/>
        </w:rPr>
        <w:t xml:space="preserve"> 0</w:t>
      </w:r>
      <w:r w:rsidR="00245B24">
        <w:rPr>
          <w:rFonts w:ascii="Arial Narrow" w:hAnsi="Arial Narrow" w:cs="Times New Roman"/>
          <w:b/>
          <w:bCs/>
          <w:sz w:val="24"/>
          <w:szCs w:val="24"/>
        </w:rPr>
        <w:t>0</w:t>
      </w:r>
      <w:r w:rsidR="008A71DD">
        <w:rPr>
          <w:rFonts w:ascii="Arial Narrow" w:hAnsi="Arial Narrow" w:cs="Times New Roman"/>
          <w:b/>
          <w:bCs/>
          <w:sz w:val="24"/>
          <w:szCs w:val="24"/>
        </w:rPr>
        <w:t>9</w:t>
      </w:r>
      <w:r w:rsidR="00757CA1">
        <w:rPr>
          <w:rFonts w:ascii="Arial Narrow" w:hAnsi="Arial Narrow" w:cs="Times New Roman"/>
          <w:b/>
          <w:bCs/>
          <w:sz w:val="24"/>
          <w:szCs w:val="24"/>
        </w:rPr>
        <w:t>/2025</w:t>
      </w:r>
    </w:p>
    <w:p w14:paraId="3149C417" w14:textId="0714B348"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PREGÃO PRESENCIAL </w:t>
      </w:r>
      <w:r w:rsidR="00F4073D">
        <w:rPr>
          <w:rFonts w:ascii="Arial Narrow" w:hAnsi="Arial Narrow" w:cs="Times New Roman"/>
          <w:b/>
          <w:bCs/>
          <w:sz w:val="24"/>
          <w:szCs w:val="24"/>
        </w:rPr>
        <w:t xml:space="preserve">SRP </w:t>
      </w:r>
      <w:r w:rsidRPr="00371E53">
        <w:rPr>
          <w:rFonts w:ascii="Arial Narrow" w:hAnsi="Arial Narrow" w:cs="Times New Roman"/>
          <w:b/>
          <w:bCs/>
          <w:sz w:val="24"/>
          <w:szCs w:val="24"/>
        </w:rPr>
        <w:t>0</w:t>
      </w:r>
      <w:r w:rsidR="00245B24">
        <w:rPr>
          <w:rFonts w:ascii="Arial Narrow" w:hAnsi="Arial Narrow" w:cs="Times New Roman"/>
          <w:b/>
          <w:bCs/>
          <w:sz w:val="24"/>
          <w:szCs w:val="24"/>
        </w:rPr>
        <w:t>0</w:t>
      </w:r>
      <w:r w:rsidR="008A71DD">
        <w:rPr>
          <w:rFonts w:ascii="Arial Narrow" w:hAnsi="Arial Narrow" w:cs="Times New Roman"/>
          <w:b/>
          <w:bCs/>
          <w:sz w:val="24"/>
          <w:szCs w:val="24"/>
        </w:rPr>
        <w:t>6</w:t>
      </w:r>
      <w:r w:rsidRPr="00371E53">
        <w:rPr>
          <w:rFonts w:ascii="Arial Narrow" w:hAnsi="Arial Narrow" w:cs="Times New Roman"/>
          <w:b/>
          <w:bCs/>
          <w:sz w:val="24"/>
          <w:szCs w:val="24"/>
        </w:rPr>
        <w:t>/202</w:t>
      </w:r>
      <w:r w:rsidR="00245B24">
        <w:rPr>
          <w:rFonts w:ascii="Arial Narrow" w:hAnsi="Arial Narrow" w:cs="Times New Roman"/>
          <w:b/>
          <w:bCs/>
          <w:sz w:val="24"/>
          <w:szCs w:val="24"/>
        </w:rPr>
        <w:t>5</w:t>
      </w:r>
    </w:p>
    <w:p w14:paraId="75F4613F" w14:textId="77777777" w:rsidR="00690E06" w:rsidRPr="00371E53" w:rsidRDefault="00690E06" w:rsidP="00371E53">
      <w:pPr>
        <w:spacing w:after="0" w:line="240" w:lineRule="auto"/>
        <w:jc w:val="center"/>
        <w:rPr>
          <w:rFonts w:ascii="Arial Narrow" w:hAnsi="Arial Narrow" w:cs="Arial"/>
          <w:b/>
          <w:bCs/>
          <w:color w:val="000000" w:themeColor="text1"/>
          <w:sz w:val="24"/>
          <w:szCs w:val="24"/>
        </w:rPr>
      </w:pPr>
    </w:p>
    <w:p w14:paraId="2D27495D" w14:textId="7C134E1D"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MINUTA DA ATA DE REGISTRO DE PREÇOS Nº _____/20</w:t>
      </w:r>
      <w:r w:rsidR="008A71DD">
        <w:rPr>
          <w:rFonts w:ascii="Arial Narrow" w:hAnsi="Arial Narrow" w:cs="Arial"/>
          <w:b/>
          <w:bCs/>
          <w:color w:val="000000" w:themeColor="text1"/>
          <w:sz w:val="24"/>
          <w:szCs w:val="24"/>
        </w:rPr>
        <w:t>25</w:t>
      </w:r>
    </w:p>
    <w:p w14:paraId="573648B4" w14:textId="77777777" w:rsidR="008C0535" w:rsidRPr="00371E53" w:rsidRDefault="008C0535" w:rsidP="00371E53">
      <w:pPr>
        <w:spacing w:after="0" w:line="240" w:lineRule="auto"/>
        <w:jc w:val="center"/>
        <w:rPr>
          <w:rFonts w:ascii="Arial Narrow" w:hAnsi="Arial Narrow" w:cs="Arial"/>
          <w:bCs/>
          <w:color w:val="000000"/>
          <w:sz w:val="24"/>
          <w:szCs w:val="24"/>
        </w:rPr>
      </w:pPr>
    </w:p>
    <w:p w14:paraId="58900C03" w14:textId="4A720BC7"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8C534B">
        <w:rPr>
          <w:rFonts w:ascii="Arial Narrow" w:eastAsia="Arial" w:hAnsi="Arial Narrow" w:cs="Arial"/>
          <w:sz w:val="24"/>
          <w:szCs w:val="24"/>
        </w:rPr>
        <w:t>Administração</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7029B0" w:rsidRPr="00371E53">
        <w:rPr>
          <w:rFonts w:ascii="Arial Narrow" w:eastAsia="Arial" w:hAnsi="Arial Narrow" w:cs="Arial"/>
          <w:iCs/>
          <w:sz w:val="24"/>
          <w:szCs w:val="24"/>
        </w:rPr>
        <w:t>31.853.622/0001-96</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Processo Administrativo nº ..............................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w:t>
      </w:r>
      <w:r w:rsidRPr="00245B24">
        <w:rPr>
          <w:rFonts w:ascii="Arial Narrow" w:eastAsia="Arial" w:hAnsi="Arial Narrow" w:cs="Arial"/>
          <w:b/>
          <w:sz w:val="24"/>
          <w:szCs w:val="24"/>
          <w:lang w:eastAsia="pt-BR"/>
        </w:rPr>
        <w:t>Pregão Presencial n</w:t>
      </w:r>
      <w:r w:rsidR="008A71DD">
        <w:rPr>
          <w:rFonts w:ascii="Arial Narrow" w:eastAsia="Arial" w:hAnsi="Arial Narrow" w:cs="Arial"/>
          <w:b/>
          <w:sz w:val="24"/>
          <w:szCs w:val="24"/>
          <w:lang w:eastAsia="pt-BR"/>
        </w:rPr>
        <w:t>º 006</w:t>
      </w:r>
      <w:r w:rsidRPr="00245B24">
        <w:rPr>
          <w:rFonts w:ascii="Arial Narrow" w:eastAsia="Arial" w:hAnsi="Arial Narrow" w:cs="Arial"/>
          <w:b/>
          <w:bCs/>
          <w:sz w:val="24"/>
          <w:szCs w:val="24"/>
          <w:lang w:eastAsia="pt-BR"/>
        </w:rPr>
        <w:t>/20</w:t>
      </w:r>
      <w:r w:rsidR="008A71DD">
        <w:rPr>
          <w:rFonts w:ascii="Arial Narrow" w:eastAsia="Arial" w:hAnsi="Arial Narrow" w:cs="Arial"/>
          <w:b/>
          <w:bCs/>
          <w:sz w:val="24"/>
          <w:szCs w:val="24"/>
          <w:lang w:eastAsia="pt-BR"/>
        </w:rPr>
        <w:t>25</w:t>
      </w:r>
      <w:r w:rsidRPr="00245B24">
        <w:rPr>
          <w:rFonts w:ascii="Arial Narrow" w:eastAsia="Arial" w:hAnsi="Arial Narrow" w:cs="Arial"/>
          <w:b/>
          <w:bCs/>
          <w:sz w:val="24"/>
          <w:szCs w:val="24"/>
          <w:lang w:eastAsia="pt-BR"/>
        </w:rPr>
        <w:t>,</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w:t>
      </w:r>
      <w:r w:rsidRPr="001060FF">
        <w:rPr>
          <w:rFonts w:ascii="Arial Narrow" w:hAnsi="Arial Narrow"/>
          <w:sz w:val="24"/>
          <w:szCs w:val="24"/>
        </w:rPr>
        <w:t>edital, Termo de Nomeação de Preposto, a detentora</w:t>
      </w:r>
      <w:r w:rsidRPr="00371E53">
        <w:rPr>
          <w:rFonts w:ascii="Arial Narrow" w:hAnsi="Arial Narrow"/>
          <w:sz w:val="24"/>
          <w:szCs w:val="24"/>
        </w:rPr>
        <w:t xml:space="preserve">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66FA7803"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8C534B">
        <w:rPr>
          <w:rFonts w:ascii="Arial Narrow" w:eastAsia="Times New Roman" w:hAnsi="Arial Narrow" w:cs="Arial"/>
          <w:sz w:val="24"/>
          <w:szCs w:val="24"/>
          <w:lang w:eastAsia="pt-BR"/>
        </w:rPr>
        <w:t>Administração</w:t>
      </w:r>
      <w:r w:rsidR="00807733">
        <w:rPr>
          <w:rFonts w:ascii="Arial Narrow" w:eastAsia="Times New Roman" w:hAnsi="Arial Narrow" w:cs="Arial"/>
          <w:sz w:val="24"/>
          <w:szCs w:val="24"/>
          <w:lang w:eastAsia="pt-BR"/>
        </w:rPr>
        <w:t>.</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3B162D12"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F05C20" w:rsidRPr="00F05C20">
        <w:rPr>
          <w:rFonts w:ascii="Arial Narrow" w:eastAsia="Times New Roman" w:hAnsi="Arial Narrow" w:cs="Arial"/>
          <w:bCs/>
          <w:sz w:val="24"/>
          <w:szCs w:val="24"/>
          <w:lang w:eastAsia="pt-BR"/>
        </w:rPr>
        <w:t>Registro de preços para futura e eventual aquisição de pneus, câmaras de ar e protetores novos para manutenção da frota de veículos da Prefeitura Municipal de Eugenópolis,</w:t>
      </w:r>
      <w:r w:rsidR="00F05C20">
        <w:rPr>
          <w:rFonts w:ascii="Arial Narrow" w:eastAsia="Times New Roman" w:hAnsi="Arial Narrow" w:cs="Arial"/>
          <w:bCs/>
          <w:sz w:val="24"/>
          <w:szCs w:val="24"/>
          <w:lang w:eastAsia="pt-BR"/>
        </w:rPr>
        <w:t xml:space="preserv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bookmarkStart w:id="0" w:name="_GoBack"/>
      <w:bookmarkEnd w:id="0"/>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p>
    <w:tbl>
      <w:tblPr>
        <w:tblW w:w="5000" w:type="pct"/>
        <w:tblCellMar>
          <w:left w:w="10" w:type="dxa"/>
          <w:right w:w="10" w:type="dxa"/>
        </w:tblCellMar>
        <w:tblLook w:val="0000" w:firstRow="0" w:lastRow="0" w:firstColumn="0" w:lastColumn="0" w:noHBand="0" w:noVBand="0"/>
      </w:tblPr>
      <w:tblGrid>
        <w:gridCol w:w="861"/>
        <w:gridCol w:w="1984"/>
        <w:gridCol w:w="2267"/>
        <w:gridCol w:w="1703"/>
        <w:gridCol w:w="1275"/>
        <w:gridCol w:w="1286"/>
      </w:tblGrid>
      <w:tr w:rsidR="00B20C09" w:rsidRPr="00371E53" w14:paraId="3153486E" w14:textId="77777777" w:rsidTr="00577A9C">
        <w:trPr>
          <w:trHeight w:val="543"/>
        </w:trPr>
        <w:tc>
          <w:tcPr>
            <w:tcW w:w="459" w:type="pct"/>
            <w:tcBorders>
              <w:top w:val="single" w:sz="4" w:space="0" w:color="auto"/>
              <w:left w:val="single" w:sz="2" w:space="0" w:color="000000"/>
              <w:bottom w:val="single" w:sz="2" w:space="0" w:color="000000"/>
              <w:right w:val="nil"/>
            </w:tcBorders>
            <w:vAlign w:val="center"/>
          </w:tcPr>
          <w:p w14:paraId="56B3FC4B"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lastRenderedPageBreak/>
              <w:t>ITEM</w:t>
            </w:r>
          </w:p>
        </w:tc>
        <w:tc>
          <w:tcPr>
            <w:tcW w:w="1058" w:type="pct"/>
            <w:tcBorders>
              <w:top w:val="single" w:sz="4" w:space="0" w:color="auto"/>
              <w:left w:val="single" w:sz="2" w:space="0" w:color="000000"/>
              <w:bottom w:val="single" w:sz="2" w:space="0" w:color="000000"/>
              <w:right w:val="nil"/>
            </w:tcBorders>
            <w:vAlign w:val="center"/>
          </w:tcPr>
          <w:p w14:paraId="51E2AFF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ESPECIFICAÇÃO</w:t>
            </w:r>
          </w:p>
        </w:tc>
        <w:tc>
          <w:tcPr>
            <w:tcW w:w="1209" w:type="pct"/>
            <w:tcBorders>
              <w:top w:val="single" w:sz="4" w:space="0" w:color="auto"/>
              <w:left w:val="single" w:sz="2" w:space="0" w:color="000000"/>
              <w:bottom w:val="single" w:sz="2" w:space="0" w:color="000000"/>
              <w:right w:val="nil"/>
            </w:tcBorders>
            <w:vAlign w:val="center"/>
          </w:tcPr>
          <w:p w14:paraId="0085BE6D"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UNIDADE DE MEDIDA</w:t>
            </w:r>
          </w:p>
        </w:tc>
        <w:tc>
          <w:tcPr>
            <w:tcW w:w="908" w:type="pct"/>
            <w:tcBorders>
              <w:top w:val="single" w:sz="4" w:space="0" w:color="auto"/>
              <w:left w:val="single" w:sz="2" w:space="0" w:color="000000"/>
              <w:bottom w:val="single" w:sz="2" w:space="0" w:color="000000"/>
              <w:right w:val="nil"/>
            </w:tcBorders>
            <w:vAlign w:val="center"/>
          </w:tcPr>
          <w:p w14:paraId="25E6FC58"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QUANTIDADE</w:t>
            </w:r>
          </w:p>
        </w:tc>
        <w:tc>
          <w:tcPr>
            <w:tcW w:w="680" w:type="pct"/>
            <w:tcBorders>
              <w:top w:val="single" w:sz="4" w:space="0" w:color="auto"/>
              <w:left w:val="single" w:sz="2" w:space="0" w:color="000000"/>
              <w:bottom w:val="single" w:sz="2" w:space="0" w:color="000000"/>
              <w:right w:val="single" w:sz="4" w:space="0" w:color="auto"/>
            </w:tcBorders>
            <w:vAlign w:val="center"/>
          </w:tcPr>
          <w:p w14:paraId="296B7DE9" w14:textId="25CBC2EB"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UN</w:t>
            </w:r>
            <w:r w:rsidR="00F7693F">
              <w:rPr>
                <w:rFonts w:ascii="Arial Narrow" w:hAnsi="Arial Narrow"/>
                <w:b/>
                <w:bCs/>
                <w:sz w:val="24"/>
                <w:szCs w:val="24"/>
              </w:rPr>
              <w:t>ITÁRIO</w:t>
            </w:r>
          </w:p>
        </w:tc>
        <w:tc>
          <w:tcPr>
            <w:tcW w:w="686" w:type="pct"/>
            <w:tcBorders>
              <w:top w:val="single" w:sz="4" w:space="0" w:color="auto"/>
              <w:left w:val="single" w:sz="2" w:space="0" w:color="000000"/>
              <w:bottom w:val="single" w:sz="2" w:space="0" w:color="000000"/>
              <w:right w:val="single" w:sz="4" w:space="0" w:color="auto"/>
            </w:tcBorders>
            <w:vAlign w:val="center"/>
          </w:tcPr>
          <w:p w14:paraId="5141198A" w14:textId="77777777" w:rsidR="00F7693F"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 xml:space="preserve">VALOR </w:t>
            </w:r>
          </w:p>
          <w:p w14:paraId="1BCA0CA1" w14:textId="4DB26E5F"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TOTAL</w:t>
            </w:r>
          </w:p>
        </w:tc>
      </w:tr>
      <w:tr w:rsidR="00B20C09" w:rsidRPr="00371E53" w14:paraId="1443B51F" w14:textId="77777777" w:rsidTr="00577A9C">
        <w:trPr>
          <w:trHeight w:val="201"/>
        </w:trPr>
        <w:tc>
          <w:tcPr>
            <w:tcW w:w="459" w:type="pct"/>
            <w:tcBorders>
              <w:top w:val="nil"/>
              <w:left w:val="single" w:sz="2" w:space="0" w:color="000000"/>
              <w:bottom w:val="single" w:sz="2" w:space="0" w:color="000000"/>
              <w:right w:val="nil"/>
            </w:tcBorders>
            <w:vAlign w:val="center"/>
          </w:tcPr>
          <w:p w14:paraId="630E6E2D"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058" w:type="pct"/>
            <w:tcBorders>
              <w:top w:val="nil"/>
              <w:left w:val="single" w:sz="2" w:space="0" w:color="000000"/>
              <w:bottom w:val="single" w:sz="2" w:space="0" w:color="000000"/>
              <w:right w:val="nil"/>
            </w:tcBorders>
            <w:vAlign w:val="center"/>
          </w:tcPr>
          <w:p w14:paraId="3BA59E1C"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209" w:type="pct"/>
            <w:tcBorders>
              <w:top w:val="nil"/>
              <w:left w:val="single" w:sz="2" w:space="0" w:color="000000"/>
              <w:bottom w:val="single" w:sz="2" w:space="0" w:color="000000"/>
              <w:right w:val="nil"/>
            </w:tcBorders>
            <w:vAlign w:val="center"/>
          </w:tcPr>
          <w:p w14:paraId="5BAF6D97"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908" w:type="pct"/>
            <w:tcBorders>
              <w:top w:val="nil"/>
              <w:left w:val="single" w:sz="2" w:space="0" w:color="000000"/>
              <w:bottom w:val="single" w:sz="2" w:space="0" w:color="000000"/>
              <w:right w:val="nil"/>
            </w:tcBorders>
            <w:vAlign w:val="center"/>
          </w:tcPr>
          <w:p w14:paraId="740C1664"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680" w:type="pct"/>
            <w:tcBorders>
              <w:top w:val="single" w:sz="2" w:space="0" w:color="000000"/>
              <w:left w:val="single" w:sz="2" w:space="0" w:color="000000"/>
              <w:bottom w:val="single" w:sz="2" w:space="0" w:color="000000"/>
              <w:right w:val="single" w:sz="4" w:space="0" w:color="auto"/>
            </w:tcBorders>
            <w:vAlign w:val="center"/>
          </w:tcPr>
          <w:p w14:paraId="0EC3E0AF"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686" w:type="pct"/>
            <w:tcBorders>
              <w:top w:val="single" w:sz="2" w:space="0" w:color="000000"/>
              <w:left w:val="single" w:sz="2" w:space="0" w:color="000000"/>
              <w:bottom w:val="single" w:sz="2" w:space="0" w:color="000000"/>
              <w:right w:val="single" w:sz="4" w:space="0" w:color="auto"/>
            </w:tcBorders>
            <w:vAlign w:val="center"/>
          </w:tcPr>
          <w:p w14:paraId="0B8F51D9"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100BB076"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nº </w:t>
      </w:r>
      <w:r w:rsidR="00F05C20">
        <w:rPr>
          <w:rFonts w:ascii="Arial Narrow" w:eastAsia="Times New Roman" w:hAnsi="Arial Narrow" w:cs="Arial"/>
          <w:b/>
          <w:sz w:val="24"/>
          <w:szCs w:val="24"/>
          <w:lang w:eastAsia="pt-BR"/>
        </w:rPr>
        <w:t>00</w:t>
      </w:r>
      <w:r w:rsidR="00577A9C">
        <w:rPr>
          <w:rFonts w:ascii="Arial Narrow" w:eastAsia="Times New Roman" w:hAnsi="Arial Narrow" w:cs="Arial"/>
          <w:b/>
          <w:sz w:val="24"/>
          <w:szCs w:val="24"/>
          <w:lang w:eastAsia="pt-BR"/>
        </w:rPr>
        <w:t>6</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w:t>
      </w:r>
      <w:r w:rsidR="000B3783">
        <w:rPr>
          <w:rFonts w:ascii="Arial Narrow" w:eastAsia="Times New Roman" w:hAnsi="Arial Narrow" w:cs="Arial"/>
          <w:b/>
          <w:bCs/>
          <w:sz w:val="24"/>
          <w:szCs w:val="24"/>
          <w:lang w:eastAsia="pt-BR"/>
        </w:rPr>
        <w:t>5</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lastRenderedPageBreak/>
        <w:t>6.4</w:t>
      </w:r>
      <w:r w:rsidRPr="00371E53">
        <w:rPr>
          <w:rFonts w:ascii="Arial Narrow" w:eastAsia="Times New Roman" w:hAnsi="Arial Narrow" w:cs="Arial"/>
          <w:sz w:val="24"/>
          <w:szCs w:val="24"/>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lastRenderedPageBreak/>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lastRenderedPageBreak/>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prazo de até </w:t>
      </w:r>
      <w:r w:rsidRPr="00371E53">
        <w:rPr>
          <w:rFonts w:ascii="Arial Narrow" w:eastAsia="Calibri" w:hAnsi="Arial Narrow" w:cs="Arial"/>
          <w:i/>
          <w:sz w:val="24"/>
          <w:szCs w:val="24"/>
        </w:rPr>
        <w:t>30(trinta) dias</w:t>
      </w:r>
      <w:r w:rsidRPr="00371E53">
        <w:rPr>
          <w:rFonts w:ascii="Arial Narrow" w:eastAsia="Calibri" w:hAnsi="Arial Narrow" w:cs="Arial"/>
          <w:sz w:val="24"/>
          <w:szCs w:val="24"/>
        </w:rPr>
        <w:t>,</w:t>
      </w:r>
      <w:r w:rsidRPr="00371E53">
        <w:rPr>
          <w:rFonts w:ascii="Arial Narrow" w:eastAsia="Calibri" w:hAnsi="Arial Narrow" w:cs="Arial"/>
          <w:color w:val="000000"/>
          <w:sz w:val="24"/>
          <w:szCs w:val="24"/>
        </w:rPr>
        <w:t xml:space="preserve"> a contar da data do protocolo do requerimento, para decidir sobre todas as solicitações e reclamações relacionadas à execução dos contratos regidos pela Lei 14.133, de 2021, admitida a prorrogação motivada, por igual período. (art. 123 da Lei)</w:t>
      </w:r>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 xml:space="preserve">realizado pelos órgãos e entidades participantes, a </w:t>
      </w:r>
      <w:r w:rsidRPr="00371E53">
        <w:rPr>
          <w:rFonts w:ascii="Arial Narrow" w:eastAsia="Calibri" w:hAnsi="Arial Narrow" w:cs="Tahoma"/>
          <w:color w:val="000000"/>
          <w:sz w:val="24"/>
          <w:szCs w:val="24"/>
          <w:shd w:val="clear" w:color="auto" w:fill="FFFFFF"/>
        </w:rPr>
        <w:lastRenderedPageBreak/>
        <w:t>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1" w:name="_Hlk114504069"/>
        <w:r w:rsidRPr="00371E53">
          <w:rPr>
            <w:rStyle w:val="Hyperlink"/>
            <w:rFonts w:ascii="Arial Narrow" w:eastAsia="Arial" w:hAnsi="Arial Narrow"/>
            <w:sz w:val="24"/>
            <w:szCs w:val="24"/>
          </w:rPr>
          <w:t>Lei nº 14.133, de 2021</w:t>
        </w:r>
        <w:bookmarkEnd w:id="1"/>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371E53">
        <w:rPr>
          <w:rFonts w:ascii="Arial Narrow" w:hAnsi="Arial Narrow" w:cs="Calibri"/>
          <w:sz w:val="24"/>
          <w:szCs w:val="24"/>
        </w:rPr>
        <w:t>inadimplida, até</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limite</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de 30</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(trinta)</w:t>
      </w:r>
      <w:r w:rsidR="00846001" w:rsidRPr="00371E53">
        <w:rPr>
          <w:rFonts w:ascii="Arial Narrow" w:hAnsi="Arial Narrow" w:cs="Calibri"/>
          <w:spacing w:val="3"/>
          <w:sz w:val="24"/>
          <w:szCs w:val="24"/>
        </w:rPr>
        <w:t xml:space="preserve"> </w:t>
      </w:r>
      <w:r w:rsidR="00846001" w:rsidRPr="00371E53">
        <w:rPr>
          <w:rFonts w:ascii="Arial Narrow" w:hAnsi="Arial Narrow" w:cs="Calibri"/>
          <w:sz w:val="24"/>
          <w:szCs w:val="24"/>
        </w:rPr>
        <w:t>dias</w:t>
      </w:r>
      <w:r w:rsidRPr="00371E53">
        <w:rPr>
          <w:rFonts w:ascii="Arial Narrow" w:eastAsia="Arial" w:hAnsi="Arial Narrow" w:cs="Arial"/>
          <w:sz w:val="24"/>
          <w:szCs w:val="24"/>
        </w:rPr>
        <w:t>;</w:t>
      </w:r>
    </w:p>
    <w:p w14:paraId="6F0D39A7" w14:textId="77777777" w:rsidR="00846001" w:rsidRPr="005757B9" w:rsidRDefault="005F70BC" w:rsidP="00371E53">
      <w:pPr>
        <w:spacing w:after="0" w:line="240" w:lineRule="auto"/>
        <w:jc w:val="both"/>
        <w:rPr>
          <w:rFonts w:ascii="Arial Narrow" w:hAnsi="Arial Narrow" w:cs="Calibri"/>
          <w:sz w:val="24"/>
          <w:szCs w:val="24"/>
        </w:rPr>
      </w:pPr>
      <w:r w:rsidRPr="00371E53">
        <w:rPr>
          <w:rFonts w:ascii="Arial Narrow" w:eastAsia="Arial" w:hAnsi="Arial Narrow" w:cs="Arial"/>
          <w:sz w:val="24"/>
          <w:szCs w:val="24"/>
        </w:rPr>
        <w:t xml:space="preserve">1.1. </w:t>
      </w:r>
      <w:r w:rsidR="00846001" w:rsidRPr="00371E53">
        <w:rPr>
          <w:rFonts w:ascii="Arial Narrow" w:hAnsi="Arial Narrow" w:cs="Calibri"/>
          <w:i/>
          <w:sz w:val="24"/>
          <w:szCs w:val="24"/>
        </w:rPr>
        <w:t xml:space="preserve">- </w:t>
      </w:r>
      <w:r w:rsidR="00846001" w:rsidRPr="005757B9">
        <w:rPr>
          <w:rFonts w:ascii="Arial Narrow" w:hAnsi="Arial Narrow" w:cs="Calibri"/>
          <w:sz w:val="24"/>
          <w:szCs w:val="24"/>
        </w:rPr>
        <w:t>O atraso superior a 30 (trinta) dias autoriza a Administração a promover a extinção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contrato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por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descumprimento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ou</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irregular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suas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cláusulas,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conforme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dispõe</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inciso</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I 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art. 137</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da</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Lei n.</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14.133,</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lastRenderedPageBreak/>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4D863315"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r w:rsidR="00E377E7">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2" w:name="_Hlk78351618"/>
      <w:bookmarkEnd w:id="2"/>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0FE3158F" w:rsidR="00C87EBC"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w:t>
      </w:r>
      <w:r w:rsidR="00C87EBC" w:rsidRPr="00371E53">
        <w:rPr>
          <w:rFonts w:ascii="Arial Narrow" w:hAnsi="Arial Narrow"/>
          <w:sz w:val="24"/>
          <w:szCs w:val="24"/>
        </w:rPr>
        <w:lastRenderedPageBreak/>
        <w:t xml:space="preserve">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15BEDA7B" w14:textId="77777777" w:rsidR="000A4D3C" w:rsidRPr="00371E53" w:rsidRDefault="000A4D3C" w:rsidP="00371E53">
      <w:pPr>
        <w:pStyle w:val="Nivel2"/>
        <w:spacing w:before="0" w:after="0" w:line="240" w:lineRule="auto"/>
        <w:rPr>
          <w:rFonts w:ascii="Arial Narrow" w:hAnsi="Arial Narrow"/>
          <w:sz w:val="24"/>
          <w:szCs w:val="24"/>
        </w:rPr>
      </w:pPr>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lastRenderedPageBreak/>
        <w:t>Representante legal do GERENCIDADOR DA ATA</w:t>
      </w: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7D2C32E3" w14:textId="386E9F9E" w:rsidR="003275DE" w:rsidRPr="00371E53" w:rsidRDefault="007E30AB" w:rsidP="00AE27F2">
      <w:pPr>
        <w:spacing w:after="0" w:line="240" w:lineRule="auto"/>
        <w:ind w:firstLine="567"/>
        <w:jc w:val="both"/>
        <w:rPr>
          <w:rFonts w:ascii="Arial Narrow" w:hAnsi="Arial Narrow" w:cs="Arial"/>
          <w:i/>
          <w:iCs/>
          <w:color w:val="FF0000"/>
          <w:sz w:val="24"/>
          <w:szCs w:val="24"/>
        </w:rPr>
      </w:pPr>
      <w:r w:rsidRPr="000F74C8">
        <w:rPr>
          <w:rFonts w:ascii="Arial Narrow" w:hAnsi="Arial Narrow" w:cs="Arial"/>
          <w:i/>
          <w:iCs/>
          <w:sz w:val="24"/>
          <w:szCs w:val="24"/>
        </w:rPr>
        <w:t xml:space="preserve">2- </w:t>
      </w:r>
    </w:p>
    <w:p w14:paraId="20000938" w14:textId="3072CCCC" w:rsidR="00371E53" w:rsidRPr="00371E53" w:rsidRDefault="00371E53" w:rsidP="00AE27F2">
      <w:pPr>
        <w:spacing w:after="0" w:line="240" w:lineRule="auto"/>
        <w:jc w:val="both"/>
        <w:rPr>
          <w:rFonts w:ascii="Arial Narrow" w:hAnsi="Arial Narrow" w:cs="Arial"/>
          <w:sz w:val="24"/>
          <w:szCs w:val="24"/>
        </w:rPr>
      </w:pPr>
    </w:p>
    <w:sectPr w:rsidR="00371E53" w:rsidRPr="00371E53" w:rsidSect="008A71DD">
      <w:headerReference w:type="default" r:id="rId29"/>
      <w:footerReference w:type="default" r:id="rId30"/>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45CBBEC1" w:rsidR="00740E3C" w:rsidRDefault="00916E49">
        <w:pPr>
          <w:pStyle w:val="Rodap"/>
          <w:jc w:val="right"/>
        </w:pPr>
        <w:r>
          <w:fldChar w:fldCharType="begin"/>
        </w:r>
        <w:r>
          <w:instrText>PAGE   \* MERGEFORMAT</w:instrText>
        </w:r>
        <w:r>
          <w:fldChar w:fldCharType="separate"/>
        </w:r>
        <w:r w:rsidR="00757CA1">
          <w:rPr>
            <w:noProof/>
          </w:rPr>
          <w:t>1</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4D3C"/>
    <w:rsid w:val="000A520B"/>
    <w:rsid w:val="000A6C39"/>
    <w:rsid w:val="000B23D5"/>
    <w:rsid w:val="000B3783"/>
    <w:rsid w:val="000B613A"/>
    <w:rsid w:val="000C62EB"/>
    <w:rsid w:val="000D026A"/>
    <w:rsid w:val="000D405F"/>
    <w:rsid w:val="000E4616"/>
    <w:rsid w:val="000F1A1F"/>
    <w:rsid w:val="000F22DE"/>
    <w:rsid w:val="000F3FE7"/>
    <w:rsid w:val="000F74C8"/>
    <w:rsid w:val="000F7F43"/>
    <w:rsid w:val="001035FF"/>
    <w:rsid w:val="00103CBA"/>
    <w:rsid w:val="001043CC"/>
    <w:rsid w:val="00104E01"/>
    <w:rsid w:val="001060FF"/>
    <w:rsid w:val="00107429"/>
    <w:rsid w:val="00110C16"/>
    <w:rsid w:val="00121CEE"/>
    <w:rsid w:val="00122199"/>
    <w:rsid w:val="0012496D"/>
    <w:rsid w:val="00124CAB"/>
    <w:rsid w:val="001268BA"/>
    <w:rsid w:val="00131129"/>
    <w:rsid w:val="0014028F"/>
    <w:rsid w:val="00145FCD"/>
    <w:rsid w:val="00163B6E"/>
    <w:rsid w:val="00165EE0"/>
    <w:rsid w:val="0017330F"/>
    <w:rsid w:val="00180B83"/>
    <w:rsid w:val="001813C5"/>
    <w:rsid w:val="00181F82"/>
    <w:rsid w:val="00187DCB"/>
    <w:rsid w:val="001A1808"/>
    <w:rsid w:val="001A2308"/>
    <w:rsid w:val="001A65FA"/>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5B24"/>
    <w:rsid w:val="00246A17"/>
    <w:rsid w:val="002527AB"/>
    <w:rsid w:val="00253408"/>
    <w:rsid w:val="00255E98"/>
    <w:rsid w:val="00262745"/>
    <w:rsid w:val="00280238"/>
    <w:rsid w:val="00285E8A"/>
    <w:rsid w:val="00290395"/>
    <w:rsid w:val="002918DF"/>
    <w:rsid w:val="002A0B28"/>
    <w:rsid w:val="002A4FEB"/>
    <w:rsid w:val="002A5D15"/>
    <w:rsid w:val="002C49DB"/>
    <w:rsid w:val="002C4D85"/>
    <w:rsid w:val="002C6DE3"/>
    <w:rsid w:val="002D2E85"/>
    <w:rsid w:val="002E4B41"/>
    <w:rsid w:val="002E7920"/>
    <w:rsid w:val="002F3AAD"/>
    <w:rsid w:val="00320C68"/>
    <w:rsid w:val="00321C26"/>
    <w:rsid w:val="003275DE"/>
    <w:rsid w:val="00330299"/>
    <w:rsid w:val="0033154C"/>
    <w:rsid w:val="00333210"/>
    <w:rsid w:val="00336B73"/>
    <w:rsid w:val="0034264C"/>
    <w:rsid w:val="003515B8"/>
    <w:rsid w:val="0035176F"/>
    <w:rsid w:val="00351964"/>
    <w:rsid w:val="003535E1"/>
    <w:rsid w:val="00362C36"/>
    <w:rsid w:val="00364A7B"/>
    <w:rsid w:val="00366F8D"/>
    <w:rsid w:val="003674DF"/>
    <w:rsid w:val="00371E53"/>
    <w:rsid w:val="003753CE"/>
    <w:rsid w:val="0038747A"/>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43"/>
    <w:rsid w:val="004A12DA"/>
    <w:rsid w:val="004A3A72"/>
    <w:rsid w:val="004B7A34"/>
    <w:rsid w:val="004C136E"/>
    <w:rsid w:val="004C1F6B"/>
    <w:rsid w:val="004E16FA"/>
    <w:rsid w:val="004E69D0"/>
    <w:rsid w:val="004F0CA3"/>
    <w:rsid w:val="0050127D"/>
    <w:rsid w:val="00505768"/>
    <w:rsid w:val="005258F0"/>
    <w:rsid w:val="00533992"/>
    <w:rsid w:val="005408D3"/>
    <w:rsid w:val="0054212B"/>
    <w:rsid w:val="0055590B"/>
    <w:rsid w:val="00563DD3"/>
    <w:rsid w:val="00572AE9"/>
    <w:rsid w:val="005757B9"/>
    <w:rsid w:val="00575FCA"/>
    <w:rsid w:val="00577A9C"/>
    <w:rsid w:val="005813A0"/>
    <w:rsid w:val="00586739"/>
    <w:rsid w:val="00587687"/>
    <w:rsid w:val="005A0A7B"/>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53413"/>
    <w:rsid w:val="00660F57"/>
    <w:rsid w:val="0066139B"/>
    <w:rsid w:val="006721D7"/>
    <w:rsid w:val="00673270"/>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57CA1"/>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07733"/>
    <w:rsid w:val="008129B6"/>
    <w:rsid w:val="008145FA"/>
    <w:rsid w:val="0082145E"/>
    <w:rsid w:val="0082649F"/>
    <w:rsid w:val="0082664F"/>
    <w:rsid w:val="008328B0"/>
    <w:rsid w:val="008352D3"/>
    <w:rsid w:val="00844C70"/>
    <w:rsid w:val="00846001"/>
    <w:rsid w:val="008467B0"/>
    <w:rsid w:val="00852CF7"/>
    <w:rsid w:val="00870396"/>
    <w:rsid w:val="008779C4"/>
    <w:rsid w:val="008921FD"/>
    <w:rsid w:val="00892C82"/>
    <w:rsid w:val="008A06E5"/>
    <w:rsid w:val="008A5E77"/>
    <w:rsid w:val="008A71DD"/>
    <w:rsid w:val="008B048F"/>
    <w:rsid w:val="008B0B30"/>
    <w:rsid w:val="008B12B0"/>
    <w:rsid w:val="008B3817"/>
    <w:rsid w:val="008B454C"/>
    <w:rsid w:val="008B623A"/>
    <w:rsid w:val="008C0535"/>
    <w:rsid w:val="008C534B"/>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0287"/>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AE27F2"/>
    <w:rsid w:val="00AF599B"/>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45CA"/>
    <w:rsid w:val="00DC52D1"/>
    <w:rsid w:val="00DD6F9C"/>
    <w:rsid w:val="00DE3081"/>
    <w:rsid w:val="00DF0AB7"/>
    <w:rsid w:val="00DF27D9"/>
    <w:rsid w:val="00DF2C38"/>
    <w:rsid w:val="00DF6082"/>
    <w:rsid w:val="00E06631"/>
    <w:rsid w:val="00E14D3B"/>
    <w:rsid w:val="00E1689F"/>
    <w:rsid w:val="00E208B4"/>
    <w:rsid w:val="00E324B3"/>
    <w:rsid w:val="00E377E7"/>
    <w:rsid w:val="00E42670"/>
    <w:rsid w:val="00E433E3"/>
    <w:rsid w:val="00E43B45"/>
    <w:rsid w:val="00E4495C"/>
    <w:rsid w:val="00E52DA8"/>
    <w:rsid w:val="00E57D02"/>
    <w:rsid w:val="00E61DE1"/>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05C20"/>
    <w:rsid w:val="00F104FD"/>
    <w:rsid w:val="00F110C4"/>
    <w:rsid w:val="00F131ED"/>
    <w:rsid w:val="00F22D95"/>
    <w:rsid w:val="00F24431"/>
    <w:rsid w:val="00F249AD"/>
    <w:rsid w:val="00F31D4E"/>
    <w:rsid w:val="00F35217"/>
    <w:rsid w:val="00F4073D"/>
    <w:rsid w:val="00F47B8B"/>
    <w:rsid w:val="00F61F1D"/>
    <w:rsid w:val="00F70415"/>
    <w:rsid w:val="00F76269"/>
    <w:rsid w:val="00F7693F"/>
    <w:rsid w:val="00F77DF7"/>
    <w:rsid w:val="00F8143B"/>
    <w:rsid w:val="00F9243F"/>
    <w:rsid w:val="00F94D87"/>
    <w:rsid w:val="00FA343A"/>
    <w:rsid w:val="00FA6641"/>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B2FD8-F573-4C92-AE95-407E30C20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9</Pages>
  <Words>4846</Words>
  <Characters>26171</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125</cp:revision>
  <cp:lastPrinted>2024-03-21T16:55:00Z</cp:lastPrinted>
  <dcterms:created xsi:type="dcterms:W3CDTF">2024-03-21T15:42:00Z</dcterms:created>
  <dcterms:modified xsi:type="dcterms:W3CDTF">2025-02-20T12:43:00Z</dcterms:modified>
</cp:coreProperties>
</file>